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31F1" w14:textId="77777777" w:rsidR="00EF1D77" w:rsidRDefault="00EF1D77" w:rsidP="00EF1D77">
      <w:pPr>
        <w:jc w:val="lef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/>
          <w:bCs/>
          <w:kern w:val="0"/>
          <w:sz w:val="32"/>
          <w:szCs w:val="30"/>
        </w:rPr>
        <w:t>5</w:t>
      </w:r>
    </w:p>
    <w:p w14:paraId="4177EA3B" w14:textId="77777777" w:rsidR="00EF1D77" w:rsidRDefault="00EF1D77" w:rsidP="00EF1D77">
      <w:pPr>
        <w:adjustRightInd w:val="0"/>
        <w:snapToGrid w:val="0"/>
        <w:rPr>
          <w:rFonts w:ascii="方正小标宋简体" w:eastAsia="方正小标宋简体" w:hAnsi="仿宋" w:cs="Times New Roman"/>
          <w:color w:val="000000" w:themeColor="text1"/>
          <w:kern w:val="0"/>
          <w:sz w:val="36"/>
          <w:szCs w:val="36"/>
          <w:lang w:bidi="zh-CN"/>
        </w:rPr>
      </w:pPr>
    </w:p>
    <w:p w14:paraId="3061A0B1" w14:textId="77777777" w:rsidR="00EF1D77" w:rsidRDefault="00EF1D77" w:rsidP="00EF1D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color w:val="000000" w:themeColor="text1"/>
          <w:kern w:val="0"/>
          <w:sz w:val="36"/>
          <w:szCs w:val="36"/>
          <w:lang w:bidi="zh-CN"/>
        </w:rPr>
      </w:pPr>
      <w:r w:rsidRPr="0033695B">
        <w:rPr>
          <w:rFonts w:ascii="方正小标宋简体" w:eastAsia="方正小标宋简体" w:hAnsi="仿宋" w:cs="Times New Roman" w:hint="eastAsia"/>
          <w:color w:val="000000" w:themeColor="text1"/>
          <w:kern w:val="0"/>
          <w:sz w:val="36"/>
          <w:szCs w:val="36"/>
          <w:lang w:bidi="zh-CN"/>
        </w:rPr>
        <w:t>广东省高等教育学会课题校级管理员推荐审核表</w:t>
      </w:r>
    </w:p>
    <w:p w14:paraId="2C5E762D" w14:textId="77777777" w:rsidR="00EF1D77" w:rsidRDefault="00EF1D77" w:rsidP="00EF1D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color w:val="000000" w:themeColor="text1"/>
          <w:kern w:val="0"/>
          <w:sz w:val="36"/>
          <w:szCs w:val="36"/>
          <w:lang w:bidi="zh-CN"/>
        </w:rPr>
      </w:pPr>
    </w:p>
    <w:p w14:paraId="3EE867F3" w14:textId="77777777" w:rsidR="00EF1D77" w:rsidRDefault="00EF1D77" w:rsidP="00EF1D77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F467BA">
        <w:rPr>
          <w:rFonts w:ascii="仿宋_GB2312" w:eastAsia="仿宋_GB2312" w:hint="eastAsia"/>
          <w:sz w:val="32"/>
          <w:szCs w:val="32"/>
        </w:rPr>
        <w:t>经</w:t>
      </w:r>
      <w:r w:rsidRPr="0071738C">
        <w:rPr>
          <w:rFonts w:ascii="仿宋_GB2312" w:eastAsia="仿宋_GB2312" w:hint="eastAsia"/>
          <w:sz w:val="32"/>
          <w:szCs w:val="32"/>
          <w:u w:val="single"/>
        </w:rPr>
        <w:t xml:space="preserve">    （高校名称）     </w:t>
      </w:r>
      <w:r w:rsidRPr="00F467BA">
        <w:rPr>
          <w:rFonts w:ascii="仿宋_GB2312" w:eastAsia="仿宋_GB2312" w:hint="eastAsia"/>
          <w:sz w:val="32"/>
          <w:szCs w:val="32"/>
        </w:rPr>
        <w:t>的分管部门</w:t>
      </w:r>
      <w:r w:rsidRPr="0071738C">
        <w:rPr>
          <w:rFonts w:ascii="仿宋_GB2312" w:eastAsia="仿宋_GB2312" w:hint="eastAsia"/>
          <w:sz w:val="32"/>
          <w:szCs w:val="32"/>
          <w:u w:val="single"/>
        </w:rPr>
        <w:t xml:space="preserve">   （教务处/科研处/高教、职教所等）    </w:t>
      </w:r>
      <w:r w:rsidRPr="00F467BA">
        <w:rPr>
          <w:rFonts w:ascii="仿宋_GB2312" w:eastAsia="仿宋_GB2312" w:hint="eastAsia"/>
          <w:sz w:val="32"/>
          <w:szCs w:val="32"/>
        </w:rPr>
        <w:t xml:space="preserve"> 推荐，现确定</w:t>
      </w:r>
      <w:r w:rsidRPr="0071738C">
        <w:rPr>
          <w:rFonts w:ascii="仿宋_GB2312" w:eastAsia="仿宋_GB2312" w:hint="eastAsia"/>
          <w:sz w:val="32"/>
          <w:szCs w:val="32"/>
          <w:u w:val="single"/>
        </w:rPr>
        <w:t xml:space="preserve">  （教师姓名） </w:t>
      </w:r>
      <w:r w:rsidRPr="00F467BA">
        <w:rPr>
          <w:rFonts w:ascii="仿宋_GB2312" w:eastAsia="仿宋_GB2312" w:hint="eastAsia"/>
          <w:sz w:val="32"/>
          <w:szCs w:val="32"/>
        </w:rPr>
        <w:t>为广东省高等教育学会课题管理平台的校级管理员。</w:t>
      </w:r>
    </w:p>
    <w:p w14:paraId="74E8B9AE" w14:textId="77777777" w:rsidR="00EF1D77" w:rsidRPr="0071738C" w:rsidRDefault="00EF1D77" w:rsidP="00EF1D77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F467BA">
        <w:rPr>
          <w:rFonts w:ascii="仿宋_GB2312" w:eastAsia="仿宋_GB2312" w:hint="eastAsia"/>
          <w:sz w:val="32"/>
          <w:szCs w:val="32"/>
        </w:rPr>
        <w:t>管理员联系电话</w:t>
      </w:r>
      <w:r w:rsidRPr="0071738C">
        <w:rPr>
          <w:rFonts w:ascii="仿宋_GB2312" w:eastAsia="仿宋_GB2312" w:hint="eastAsia"/>
          <w:sz w:val="32"/>
          <w:szCs w:val="32"/>
          <w:u w:val="single"/>
        </w:rPr>
        <w:t>：  （教师手机）</w:t>
      </w:r>
      <w:r w:rsidRPr="00F467BA">
        <w:rPr>
          <w:rFonts w:ascii="仿宋_GB2312" w:eastAsia="仿宋_GB2312" w:hint="eastAsia"/>
          <w:sz w:val="32"/>
          <w:szCs w:val="32"/>
        </w:rPr>
        <w:t>；邮箱：</w:t>
      </w:r>
      <w:r w:rsidRPr="0071738C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14:paraId="1F283156" w14:textId="77777777" w:rsidR="00EF1D77" w:rsidRPr="0071738C" w:rsidRDefault="00EF1D77" w:rsidP="00EF1D77">
      <w:pPr>
        <w:adjustRightInd w:val="0"/>
        <w:snapToGrid w:val="0"/>
        <w:spacing w:line="560" w:lineRule="exact"/>
        <w:ind w:firstLine="658"/>
        <w:rPr>
          <w:rFonts w:ascii="黑体" w:eastAsia="黑体" w:hAnsi="黑体" w:cs="仿宋"/>
          <w:sz w:val="32"/>
          <w:szCs w:val="32"/>
        </w:rPr>
      </w:pPr>
      <w:r w:rsidRPr="0071738C">
        <w:rPr>
          <w:rFonts w:ascii="黑体" w:eastAsia="黑体" w:hAnsi="黑体" w:cs="仿宋" w:hint="eastAsia"/>
          <w:sz w:val="32"/>
          <w:szCs w:val="32"/>
        </w:rPr>
        <w:t>职责说明：</w:t>
      </w:r>
    </w:p>
    <w:p w14:paraId="63F98416" w14:textId="77777777" w:rsidR="00EF1D77" w:rsidRPr="00F467BA" w:rsidRDefault="00EF1D77" w:rsidP="00EF1D77">
      <w:pPr>
        <w:adjustRightInd w:val="0"/>
        <w:snapToGrid w:val="0"/>
        <w:spacing w:line="560" w:lineRule="exact"/>
        <w:ind w:firstLine="658"/>
        <w:rPr>
          <w:rFonts w:ascii="仿宋_GB2312" w:eastAsia="仿宋_GB2312" w:hAnsi="仿宋" w:cs="仿宋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>1.负责本单位课题申报的组织、审核与推荐工作；</w:t>
      </w:r>
    </w:p>
    <w:p w14:paraId="764D23A5" w14:textId="77777777" w:rsidR="00EF1D77" w:rsidRPr="00F467BA" w:rsidRDefault="00EF1D77" w:rsidP="00EF1D77">
      <w:pPr>
        <w:adjustRightInd w:val="0"/>
        <w:snapToGrid w:val="0"/>
        <w:spacing w:line="560" w:lineRule="exact"/>
        <w:ind w:firstLine="658"/>
        <w:rPr>
          <w:rFonts w:ascii="仿宋_GB2312" w:eastAsia="仿宋_GB2312" w:hAnsi="仿宋" w:cs="仿宋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>2.负责本单位课题立项后的日常管理、中期检查及结题材料上传；</w:t>
      </w:r>
    </w:p>
    <w:p w14:paraId="085D611D" w14:textId="77777777" w:rsidR="00EF1D77" w:rsidRPr="00F467BA" w:rsidRDefault="00EF1D77" w:rsidP="00EF1D77">
      <w:pPr>
        <w:adjustRightInd w:val="0"/>
        <w:snapToGrid w:val="0"/>
        <w:spacing w:line="560" w:lineRule="exact"/>
        <w:ind w:firstLine="658"/>
        <w:rPr>
          <w:rFonts w:ascii="仿宋_GB2312" w:eastAsia="仿宋_GB2312" w:hAnsi="仿宋" w:cs="仿宋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>3.保持与学会秘书处的联络沟通，及时传达课题管理相关信息。</w:t>
      </w:r>
    </w:p>
    <w:p w14:paraId="016345DE" w14:textId="77777777" w:rsidR="00EF1D77" w:rsidRPr="00F467BA" w:rsidRDefault="00EF1D77" w:rsidP="00EF1D77">
      <w:pPr>
        <w:adjustRightInd w:val="0"/>
        <w:snapToGrid w:val="0"/>
        <w:spacing w:line="560" w:lineRule="exact"/>
        <w:ind w:firstLine="658"/>
        <w:rPr>
          <w:rFonts w:ascii="仿宋_GB2312" w:eastAsia="仿宋_GB2312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>如后续校级管理员发生变动，届时由本单位分管部门另行申请变更。申请变更前，以此推荐为准。</w:t>
      </w:r>
      <w:r w:rsidRPr="00F467BA">
        <w:rPr>
          <w:rFonts w:ascii="仿宋_GB2312" w:eastAsia="仿宋_GB2312" w:hAnsi="仿宋" w:cs="仿宋" w:hint="eastAsia"/>
          <w:sz w:val="32"/>
          <w:szCs w:val="32"/>
        </w:rPr>
        <w:br/>
      </w:r>
    </w:p>
    <w:p w14:paraId="587C0F31" w14:textId="77777777" w:rsidR="00EF1D77" w:rsidRPr="00F467BA" w:rsidRDefault="00EF1D77" w:rsidP="00EF1D77">
      <w:pPr>
        <w:ind w:firstLine="660"/>
        <w:jc w:val="left"/>
        <w:rPr>
          <w:rFonts w:ascii="仿宋_GB2312" w:eastAsia="仿宋_GB2312"/>
          <w:sz w:val="32"/>
          <w:szCs w:val="32"/>
        </w:rPr>
      </w:pPr>
      <w:r w:rsidRPr="00F467BA">
        <w:rPr>
          <w:rFonts w:ascii="仿宋_GB2312" w:eastAsia="仿宋_GB2312" w:hint="eastAsia"/>
          <w:sz w:val="32"/>
          <w:szCs w:val="32"/>
        </w:rPr>
        <w:t xml:space="preserve">               </w:t>
      </w:r>
    </w:p>
    <w:p w14:paraId="2A5FB7D3" w14:textId="77777777" w:rsidR="00EF1D77" w:rsidRPr="00F467BA" w:rsidRDefault="00EF1D77" w:rsidP="00EF1D77">
      <w:pPr>
        <w:ind w:firstLineChars="1213" w:firstLine="3882"/>
        <w:jc w:val="left"/>
        <w:rPr>
          <w:rFonts w:ascii="仿宋_GB2312" w:eastAsia="仿宋_GB2312" w:hAnsi="仿宋" w:cs="仿宋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>学校</w:t>
      </w:r>
      <w:bookmarkStart w:id="0" w:name="OLE_LINK7"/>
      <w:r w:rsidRPr="00F467BA">
        <w:rPr>
          <w:rFonts w:ascii="仿宋_GB2312" w:eastAsia="仿宋_GB2312" w:hAnsi="仿宋" w:cs="仿宋" w:hint="eastAsia"/>
          <w:sz w:val="32"/>
          <w:szCs w:val="32"/>
        </w:rPr>
        <w:t>分管部门</w:t>
      </w:r>
      <w:bookmarkEnd w:id="0"/>
      <w:r w:rsidRPr="00F467BA">
        <w:rPr>
          <w:rFonts w:ascii="仿宋_GB2312" w:eastAsia="仿宋_GB2312" w:hAnsi="仿宋" w:cs="仿宋" w:hint="eastAsia"/>
          <w:sz w:val="32"/>
          <w:szCs w:val="32"/>
        </w:rPr>
        <w:t>负责人：</w:t>
      </w:r>
    </w:p>
    <w:p w14:paraId="351BE39C" w14:textId="77777777" w:rsidR="00EF1D77" w:rsidRDefault="00EF1D77" w:rsidP="00EF1D77">
      <w:pPr>
        <w:ind w:firstLine="660"/>
        <w:jc w:val="left"/>
        <w:rPr>
          <w:rFonts w:ascii="仿宋_GB2312" w:eastAsia="仿宋_GB2312" w:hAnsi="仿宋" w:cs="仿宋"/>
          <w:sz w:val="32"/>
          <w:szCs w:val="32"/>
        </w:rPr>
      </w:pPr>
      <w:r w:rsidRPr="00F467BA">
        <w:rPr>
          <w:rFonts w:ascii="仿宋_GB2312" w:eastAsia="仿宋_GB2312" w:hAnsi="仿宋" w:cs="仿宋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F467BA">
        <w:rPr>
          <w:rFonts w:ascii="仿宋_GB2312" w:eastAsia="仿宋_GB2312" w:hAnsi="仿宋" w:cs="仿宋" w:hint="eastAsia"/>
          <w:sz w:val="32"/>
          <w:szCs w:val="32"/>
        </w:rPr>
        <w:t xml:space="preserve"> 盖章（分管部门）：</w:t>
      </w:r>
    </w:p>
    <w:p w14:paraId="06B3BEE9" w14:textId="09F795DE" w:rsidR="00EF1D77" w:rsidRDefault="00EF1D77" w:rsidP="00EF1D77">
      <w:r w:rsidRPr="00F467BA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 w:rsidRPr="00F467BA"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 w:rsidRPr="00F467BA">
        <w:rPr>
          <w:rFonts w:ascii="仿宋_GB2312" w:eastAsia="仿宋_GB2312" w:hint="eastAsia"/>
          <w:sz w:val="32"/>
          <w:szCs w:val="32"/>
        </w:rPr>
        <w:t>日</w:t>
      </w:r>
    </w:p>
    <w:sectPr w:rsidR="00EF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77"/>
    <w:rsid w:val="00E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E48A"/>
  <w15:chartTrackingRefBased/>
  <w15:docId w15:val="{971EC09D-11B4-433D-8424-996425B4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F1D7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EF1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2026-05-07T09:46:00Z</dcterms:created>
  <dcterms:modified xsi:type="dcterms:W3CDTF">2026-05-07T09:47:00Z</dcterms:modified>
</cp:coreProperties>
</file>